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6462" w14:textId="599B4E7E" w:rsidR="001F18D9" w:rsidRDefault="00EF09D4" w:rsidP="00EF09D4">
      <w:pPr>
        <w:jc w:val="center"/>
        <w:rPr>
          <w:b/>
          <w:bCs/>
          <w:sz w:val="40"/>
          <w:szCs w:val="40"/>
          <w:u w:val="single"/>
          <w:lang w:val="nl-BE"/>
        </w:rPr>
      </w:pPr>
      <w:r w:rsidRPr="00EF09D4">
        <w:rPr>
          <w:b/>
          <w:bCs/>
          <w:sz w:val="40"/>
          <w:szCs w:val="40"/>
          <w:u w:val="single"/>
          <w:lang w:val="nl-BE"/>
        </w:rPr>
        <w:t>ASDUIF DER FAVORIETEN REGLEMENT</w:t>
      </w:r>
    </w:p>
    <w:p w14:paraId="361F2D7D" w14:textId="6520D599" w:rsidR="00EF09D4" w:rsidRDefault="00EF09D4" w:rsidP="00EF09D4">
      <w:pPr>
        <w:jc w:val="center"/>
        <w:rPr>
          <w:b/>
          <w:bCs/>
          <w:sz w:val="40"/>
          <w:szCs w:val="40"/>
          <w:u w:val="single"/>
          <w:lang w:val="nl-BE"/>
        </w:rPr>
      </w:pPr>
    </w:p>
    <w:p w14:paraId="37AF2979" w14:textId="0E3D5B73" w:rsidR="00EF09D4" w:rsidRDefault="00EF09D4" w:rsidP="00EF09D4">
      <w:pPr>
        <w:pStyle w:val="Lijstalinea"/>
        <w:numPr>
          <w:ilvl w:val="0"/>
          <w:numId w:val="1"/>
        </w:numPr>
        <w:rPr>
          <w:b/>
          <w:bCs/>
          <w:sz w:val="24"/>
          <w:szCs w:val="24"/>
          <w:lang w:val="nl-BE"/>
        </w:rPr>
      </w:pPr>
      <w:r w:rsidRPr="00EF09D4">
        <w:rPr>
          <w:b/>
          <w:bCs/>
          <w:sz w:val="24"/>
          <w:szCs w:val="24"/>
          <w:lang w:val="nl-BE"/>
        </w:rPr>
        <w:t xml:space="preserve">De </w:t>
      </w:r>
      <w:r w:rsidR="005C4B3B">
        <w:rPr>
          <w:b/>
          <w:bCs/>
          <w:sz w:val="24"/>
          <w:szCs w:val="24"/>
          <w:lang w:val="nl-BE"/>
        </w:rPr>
        <w:t xml:space="preserve">deelnemende </w:t>
      </w:r>
      <w:r w:rsidRPr="00EF09D4">
        <w:rPr>
          <w:b/>
          <w:bCs/>
          <w:sz w:val="24"/>
          <w:szCs w:val="24"/>
          <w:lang w:val="nl-BE"/>
        </w:rPr>
        <w:t>liefhebber moet in regel zijn met de reglementen van de KBDB</w:t>
      </w:r>
    </w:p>
    <w:p w14:paraId="07223996" w14:textId="5275DFB0" w:rsidR="00EF09D4" w:rsidRDefault="00EF09D4" w:rsidP="00EF09D4">
      <w:pPr>
        <w:pStyle w:val="Lijstalinea"/>
        <w:numPr>
          <w:ilvl w:val="0"/>
          <w:numId w:val="1"/>
        </w:numPr>
        <w:rPr>
          <w:b/>
          <w:bCs/>
          <w:sz w:val="24"/>
          <w:szCs w:val="24"/>
          <w:lang w:val="nl-BE"/>
        </w:rPr>
      </w:pPr>
      <w:r>
        <w:rPr>
          <w:b/>
          <w:bCs/>
          <w:sz w:val="24"/>
          <w:szCs w:val="24"/>
          <w:lang w:val="nl-BE"/>
        </w:rPr>
        <w:t>Het klassement geldt enkel voor jonge duiven</w:t>
      </w:r>
      <w:r w:rsidR="005C4B3B">
        <w:rPr>
          <w:b/>
          <w:bCs/>
          <w:sz w:val="24"/>
          <w:szCs w:val="24"/>
          <w:lang w:val="nl-BE"/>
        </w:rPr>
        <w:t>.</w:t>
      </w:r>
    </w:p>
    <w:p w14:paraId="300E3231" w14:textId="068E27DC" w:rsidR="00EF09D4" w:rsidRDefault="00EF09D4" w:rsidP="00EF09D4">
      <w:pPr>
        <w:pStyle w:val="Lijstalinea"/>
        <w:numPr>
          <w:ilvl w:val="0"/>
          <w:numId w:val="1"/>
        </w:numPr>
        <w:rPr>
          <w:b/>
          <w:bCs/>
          <w:sz w:val="24"/>
          <w:szCs w:val="24"/>
          <w:lang w:val="nl-BE"/>
        </w:rPr>
      </w:pPr>
      <w:r>
        <w:rPr>
          <w:b/>
          <w:bCs/>
          <w:sz w:val="24"/>
          <w:szCs w:val="24"/>
          <w:lang w:val="nl-BE"/>
        </w:rPr>
        <w:t>Deelnemende liefhebbers mogen 2 jonge duiven inschrijven voor een bedrag van 5 euro voor beide duiven samen.</w:t>
      </w:r>
    </w:p>
    <w:p w14:paraId="169BDB32" w14:textId="5B2CB0ED" w:rsidR="00EF09D4" w:rsidRDefault="00EF09D4" w:rsidP="00EF09D4">
      <w:pPr>
        <w:pStyle w:val="Lijstalinea"/>
        <w:numPr>
          <w:ilvl w:val="0"/>
          <w:numId w:val="1"/>
        </w:numPr>
        <w:rPr>
          <w:b/>
          <w:bCs/>
          <w:sz w:val="24"/>
          <w:szCs w:val="24"/>
          <w:lang w:val="nl-BE"/>
        </w:rPr>
      </w:pPr>
      <w:r>
        <w:rPr>
          <w:b/>
          <w:bCs/>
          <w:sz w:val="24"/>
          <w:szCs w:val="24"/>
          <w:lang w:val="nl-BE"/>
        </w:rPr>
        <w:t>Inschrijving gebeurt bij de bestuur</w:t>
      </w:r>
      <w:r w:rsidR="00602A2B">
        <w:rPr>
          <w:b/>
          <w:bCs/>
          <w:sz w:val="24"/>
          <w:szCs w:val="24"/>
          <w:lang w:val="nl-BE"/>
        </w:rPr>
        <w:t>s</w:t>
      </w:r>
      <w:r>
        <w:rPr>
          <w:b/>
          <w:bCs/>
          <w:sz w:val="24"/>
          <w:szCs w:val="24"/>
          <w:lang w:val="nl-BE"/>
        </w:rPr>
        <w:t>leden van de deelnemende lokalen :</w:t>
      </w:r>
    </w:p>
    <w:p w14:paraId="402EE3C3" w14:textId="77777777" w:rsidR="00EF09D4" w:rsidRDefault="00EF09D4" w:rsidP="00EF09D4">
      <w:pPr>
        <w:pStyle w:val="Lijstalinea"/>
        <w:rPr>
          <w:b/>
          <w:bCs/>
          <w:sz w:val="24"/>
          <w:szCs w:val="24"/>
          <w:lang w:val="nl-BE"/>
        </w:rPr>
      </w:pPr>
      <w:r>
        <w:rPr>
          <w:b/>
          <w:bCs/>
          <w:sz w:val="24"/>
          <w:szCs w:val="24"/>
          <w:lang w:val="nl-BE"/>
        </w:rPr>
        <w:t>Recht en Vooruit (</w:t>
      </w:r>
      <w:proofErr w:type="spellStart"/>
      <w:r>
        <w:rPr>
          <w:b/>
          <w:bCs/>
          <w:sz w:val="24"/>
          <w:szCs w:val="24"/>
          <w:lang w:val="nl-BE"/>
        </w:rPr>
        <w:t>Bassevelde</w:t>
      </w:r>
      <w:proofErr w:type="spellEnd"/>
      <w:r>
        <w:rPr>
          <w:b/>
          <w:bCs/>
          <w:sz w:val="24"/>
          <w:szCs w:val="24"/>
          <w:lang w:val="nl-BE"/>
        </w:rPr>
        <w:t>)</w:t>
      </w:r>
    </w:p>
    <w:p w14:paraId="420B5568" w14:textId="49702878" w:rsidR="00EF09D4" w:rsidRDefault="00EF09D4" w:rsidP="00EF09D4">
      <w:pPr>
        <w:pStyle w:val="Lijstalinea"/>
        <w:rPr>
          <w:b/>
          <w:bCs/>
          <w:sz w:val="24"/>
          <w:szCs w:val="24"/>
          <w:lang w:val="nl-BE"/>
        </w:rPr>
      </w:pPr>
      <w:r>
        <w:rPr>
          <w:b/>
          <w:bCs/>
          <w:sz w:val="24"/>
          <w:szCs w:val="24"/>
          <w:lang w:val="nl-BE"/>
        </w:rPr>
        <w:t>Recht en Plicht (</w:t>
      </w:r>
      <w:proofErr w:type="spellStart"/>
      <w:r>
        <w:rPr>
          <w:b/>
          <w:bCs/>
          <w:sz w:val="24"/>
          <w:szCs w:val="24"/>
          <w:lang w:val="nl-BE"/>
        </w:rPr>
        <w:t>Lembeke</w:t>
      </w:r>
      <w:proofErr w:type="spellEnd"/>
      <w:r>
        <w:rPr>
          <w:b/>
          <w:bCs/>
          <w:sz w:val="24"/>
          <w:szCs w:val="24"/>
          <w:lang w:val="nl-BE"/>
        </w:rPr>
        <w:t>)</w:t>
      </w:r>
    </w:p>
    <w:p w14:paraId="115D6EC2" w14:textId="48A22913" w:rsidR="00EF09D4" w:rsidRDefault="00EF09D4" w:rsidP="00EF09D4">
      <w:pPr>
        <w:pStyle w:val="Lijstalinea"/>
        <w:rPr>
          <w:b/>
          <w:bCs/>
          <w:sz w:val="24"/>
          <w:szCs w:val="24"/>
          <w:lang w:val="nl-BE"/>
        </w:rPr>
      </w:pPr>
      <w:r>
        <w:rPr>
          <w:b/>
          <w:bCs/>
          <w:sz w:val="24"/>
          <w:szCs w:val="24"/>
          <w:lang w:val="nl-BE"/>
        </w:rPr>
        <w:t>Recht voor Iedereen (Lovendegem)</w:t>
      </w:r>
    </w:p>
    <w:p w14:paraId="100EA289" w14:textId="468F29A4" w:rsidR="00EF09D4" w:rsidRDefault="00EF09D4" w:rsidP="00EF09D4">
      <w:pPr>
        <w:pStyle w:val="Lijstalinea"/>
        <w:rPr>
          <w:b/>
          <w:bCs/>
          <w:sz w:val="24"/>
          <w:szCs w:val="24"/>
          <w:lang w:val="nl-BE"/>
        </w:rPr>
      </w:pPr>
      <w:r>
        <w:rPr>
          <w:b/>
          <w:bCs/>
          <w:sz w:val="24"/>
          <w:szCs w:val="24"/>
          <w:lang w:val="nl-BE"/>
        </w:rPr>
        <w:t>De nieuwe Reizigers (</w:t>
      </w:r>
      <w:proofErr w:type="spellStart"/>
      <w:r>
        <w:rPr>
          <w:b/>
          <w:bCs/>
          <w:sz w:val="24"/>
          <w:szCs w:val="24"/>
          <w:lang w:val="nl-BE"/>
        </w:rPr>
        <w:t>Oosteeklo</w:t>
      </w:r>
      <w:proofErr w:type="spellEnd"/>
      <w:r>
        <w:rPr>
          <w:b/>
          <w:bCs/>
          <w:sz w:val="24"/>
          <w:szCs w:val="24"/>
          <w:lang w:val="nl-BE"/>
        </w:rPr>
        <w:t>)</w:t>
      </w:r>
    </w:p>
    <w:p w14:paraId="7D3D51E4" w14:textId="783E17B5" w:rsidR="00EF09D4" w:rsidRDefault="00EF09D4" w:rsidP="00EF09D4">
      <w:pPr>
        <w:pStyle w:val="Lijstalinea"/>
        <w:rPr>
          <w:b/>
          <w:bCs/>
          <w:sz w:val="24"/>
          <w:szCs w:val="24"/>
          <w:lang w:val="nl-BE"/>
        </w:rPr>
      </w:pPr>
    </w:p>
    <w:p w14:paraId="12D12FBF" w14:textId="0563D8FE" w:rsidR="003E2284" w:rsidRPr="00791883" w:rsidRDefault="003E2284" w:rsidP="003E2284">
      <w:pPr>
        <w:pStyle w:val="Lijstalinea"/>
        <w:numPr>
          <w:ilvl w:val="0"/>
          <w:numId w:val="1"/>
        </w:numPr>
        <w:rPr>
          <w:b/>
          <w:bCs/>
          <w:sz w:val="24"/>
          <w:szCs w:val="24"/>
          <w:lang w:val="nl-BE"/>
        </w:rPr>
      </w:pPr>
      <w:r>
        <w:rPr>
          <w:b/>
          <w:bCs/>
          <w:sz w:val="24"/>
          <w:szCs w:val="24"/>
          <w:lang w:val="nl-BE"/>
        </w:rPr>
        <w:t xml:space="preserve">De uiterste inschrijfdatum is </w:t>
      </w:r>
      <w:r w:rsidR="002F2734">
        <w:rPr>
          <w:b/>
          <w:bCs/>
          <w:sz w:val="24"/>
          <w:szCs w:val="24"/>
          <w:lang w:val="nl-BE"/>
        </w:rPr>
        <w:t>01 mei 2024</w:t>
      </w:r>
      <w:r w:rsidR="00167DB1" w:rsidRPr="00791883">
        <w:rPr>
          <w:b/>
          <w:bCs/>
          <w:sz w:val="24"/>
          <w:szCs w:val="24"/>
          <w:lang w:val="nl-BE"/>
        </w:rPr>
        <w:t>.</w:t>
      </w:r>
    </w:p>
    <w:p w14:paraId="501BC4FE" w14:textId="1F83F564" w:rsidR="00EF09D4" w:rsidRDefault="00EF09D4" w:rsidP="00EF09D4">
      <w:pPr>
        <w:pStyle w:val="Lijstalinea"/>
        <w:numPr>
          <w:ilvl w:val="0"/>
          <w:numId w:val="1"/>
        </w:numPr>
        <w:rPr>
          <w:b/>
          <w:bCs/>
          <w:sz w:val="24"/>
          <w:szCs w:val="24"/>
          <w:lang w:val="nl-BE"/>
        </w:rPr>
      </w:pPr>
      <w:r>
        <w:rPr>
          <w:b/>
          <w:bCs/>
          <w:sz w:val="24"/>
          <w:szCs w:val="24"/>
          <w:lang w:val="nl-BE"/>
        </w:rPr>
        <w:t>De lijst met ingeschreven ringnummers verschijnt op onze website en zal worden uitgehangen in de lokalen.</w:t>
      </w:r>
    </w:p>
    <w:p w14:paraId="2A68CF82" w14:textId="03219C2D" w:rsidR="00EF09D4" w:rsidRDefault="00EF09D4" w:rsidP="00EF09D4">
      <w:pPr>
        <w:pStyle w:val="Lijstalinea"/>
        <w:numPr>
          <w:ilvl w:val="0"/>
          <w:numId w:val="1"/>
        </w:numPr>
        <w:rPr>
          <w:b/>
          <w:bCs/>
          <w:sz w:val="24"/>
          <w:szCs w:val="24"/>
          <w:lang w:val="nl-BE"/>
        </w:rPr>
      </w:pPr>
      <w:r>
        <w:rPr>
          <w:b/>
          <w:bCs/>
          <w:sz w:val="24"/>
          <w:szCs w:val="24"/>
          <w:lang w:val="nl-BE"/>
        </w:rPr>
        <w:t>Vergissingen in ringnummers (</w:t>
      </w:r>
      <w:proofErr w:type="spellStart"/>
      <w:r>
        <w:rPr>
          <w:b/>
          <w:bCs/>
          <w:sz w:val="24"/>
          <w:szCs w:val="24"/>
          <w:lang w:val="nl-BE"/>
        </w:rPr>
        <w:t>vb</w:t>
      </w:r>
      <w:proofErr w:type="spellEnd"/>
      <w:r>
        <w:rPr>
          <w:b/>
          <w:bCs/>
          <w:sz w:val="24"/>
          <w:szCs w:val="24"/>
          <w:lang w:val="nl-BE"/>
        </w:rPr>
        <w:t xml:space="preserve"> in</w:t>
      </w:r>
      <w:r w:rsidR="004908F3">
        <w:rPr>
          <w:b/>
          <w:bCs/>
          <w:sz w:val="24"/>
          <w:szCs w:val="24"/>
          <w:lang w:val="nl-BE"/>
        </w:rPr>
        <w:t xml:space="preserve"> de 5 eerste cijfers) dienen voor aanvang van de eerste vlucht gemeld te worden. Nadien worden geen rechtzettingen meer aanvaard.</w:t>
      </w:r>
    </w:p>
    <w:p w14:paraId="3B7121B9" w14:textId="06AC92EF" w:rsidR="004908F3" w:rsidRDefault="004908F3" w:rsidP="00EF09D4">
      <w:pPr>
        <w:pStyle w:val="Lijstalinea"/>
        <w:numPr>
          <w:ilvl w:val="0"/>
          <w:numId w:val="1"/>
        </w:numPr>
        <w:rPr>
          <w:b/>
          <w:bCs/>
          <w:sz w:val="24"/>
          <w:szCs w:val="24"/>
          <w:lang w:val="nl-BE"/>
        </w:rPr>
      </w:pPr>
      <w:r>
        <w:rPr>
          <w:b/>
          <w:bCs/>
          <w:sz w:val="24"/>
          <w:szCs w:val="24"/>
          <w:lang w:val="nl-BE"/>
        </w:rPr>
        <w:t xml:space="preserve">De deelnemende duiven moeten </w:t>
      </w:r>
      <w:r w:rsidR="005C4B3B">
        <w:rPr>
          <w:b/>
          <w:bCs/>
          <w:sz w:val="24"/>
          <w:szCs w:val="24"/>
          <w:lang w:val="nl-BE"/>
        </w:rPr>
        <w:t xml:space="preserve">steeds </w:t>
      </w:r>
      <w:r>
        <w:rPr>
          <w:b/>
          <w:bCs/>
          <w:sz w:val="24"/>
          <w:szCs w:val="24"/>
          <w:lang w:val="nl-BE"/>
        </w:rPr>
        <w:t xml:space="preserve">op naam van de liefhebber </w:t>
      </w:r>
      <w:r w:rsidR="005C4B3B">
        <w:rPr>
          <w:b/>
          <w:bCs/>
          <w:sz w:val="24"/>
          <w:szCs w:val="24"/>
          <w:lang w:val="nl-BE"/>
        </w:rPr>
        <w:t xml:space="preserve">zelf in- of </w:t>
      </w:r>
      <w:r w:rsidR="00313688">
        <w:rPr>
          <w:b/>
          <w:bCs/>
          <w:sz w:val="24"/>
          <w:szCs w:val="24"/>
          <w:lang w:val="nl-BE"/>
        </w:rPr>
        <w:t>ov</w:t>
      </w:r>
      <w:r>
        <w:rPr>
          <w:b/>
          <w:bCs/>
          <w:sz w:val="24"/>
          <w:szCs w:val="24"/>
          <w:lang w:val="nl-BE"/>
        </w:rPr>
        <w:t>ergeschreven zijn bij de KBDB.</w:t>
      </w:r>
    </w:p>
    <w:p w14:paraId="00B9AF79" w14:textId="54128F19" w:rsidR="004908F3" w:rsidRDefault="004908F3" w:rsidP="00EF09D4">
      <w:pPr>
        <w:pStyle w:val="Lijstalinea"/>
        <w:numPr>
          <w:ilvl w:val="0"/>
          <w:numId w:val="1"/>
        </w:numPr>
        <w:rPr>
          <w:b/>
          <w:bCs/>
          <w:sz w:val="24"/>
          <w:szCs w:val="24"/>
          <w:lang w:val="nl-BE"/>
        </w:rPr>
      </w:pPr>
      <w:r>
        <w:rPr>
          <w:b/>
          <w:bCs/>
          <w:sz w:val="24"/>
          <w:szCs w:val="24"/>
          <w:lang w:val="nl-BE"/>
        </w:rPr>
        <w:t>Enkel de vluchten gespeeld in het verbond “</w:t>
      </w:r>
      <w:proofErr w:type="spellStart"/>
      <w:r>
        <w:rPr>
          <w:b/>
          <w:bCs/>
          <w:sz w:val="24"/>
          <w:szCs w:val="24"/>
          <w:lang w:val="nl-BE"/>
        </w:rPr>
        <w:t>Meetjeslandse</w:t>
      </w:r>
      <w:proofErr w:type="spellEnd"/>
      <w:r>
        <w:rPr>
          <w:b/>
          <w:bCs/>
          <w:sz w:val="24"/>
          <w:szCs w:val="24"/>
          <w:lang w:val="nl-BE"/>
        </w:rPr>
        <w:t xml:space="preserve"> Toekomst”</w:t>
      </w:r>
      <w:r w:rsidR="004F7936">
        <w:rPr>
          <w:b/>
          <w:bCs/>
          <w:sz w:val="24"/>
          <w:szCs w:val="24"/>
          <w:lang w:val="nl-BE"/>
        </w:rPr>
        <w:t xml:space="preserve"> (alle verbondsvluchten tellen mee)</w:t>
      </w:r>
      <w:r w:rsidR="003F61C8">
        <w:rPr>
          <w:b/>
          <w:bCs/>
          <w:sz w:val="24"/>
          <w:szCs w:val="24"/>
          <w:lang w:val="nl-BE"/>
        </w:rPr>
        <w:t xml:space="preserve"> </w:t>
      </w:r>
      <w:r w:rsidR="000075E1" w:rsidRPr="00791883">
        <w:rPr>
          <w:b/>
          <w:bCs/>
          <w:sz w:val="24"/>
          <w:szCs w:val="24"/>
          <w:lang w:val="nl-BE"/>
        </w:rPr>
        <w:t>komen in a</w:t>
      </w:r>
      <w:r w:rsidRPr="00791883">
        <w:rPr>
          <w:b/>
          <w:bCs/>
          <w:sz w:val="24"/>
          <w:szCs w:val="24"/>
          <w:lang w:val="nl-BE"/>
        </w:rPr>
        <w:t>anmerking voor dit klassement. Lokale uitslagen (</w:t>
      </w:r>
      <w:proofErr w:type="spellStart"/>
      <w:r w:rsidRPr="00791883">
        <w:rPr>
          <w:b/>
          <w:bCs/>
          <w:sz w:val="24"/>
          <w:szCs w:val="24"/>
          <w:lang w:val="nl-BE"/>
        </w:rPr>
        <w:t>alleenspelend</w:t>
      </w:r>
      <w:proofErr w:type="spellEnd"/>
      <w:r w:rsidRPr="00791883">
        <w:rPr>
          <w:b/>
          <w:bCs/>
          <w:sz w:val="24"/>
          <w:szCs w:val="24"/>
          <w:lang w:val="nl-BE"/>
        </w:rPr>
        <w:t>)</w:t>
      </w:r>
      <w:r w:rsidR="00743737" w:rsidRPr="00791883">
        <w:rPr>
          <w:b/>
          <w:bCs/>
          <w:sz w:val="24"/>
          <w:szCs w:val="24"/>
          <w:lang w:val="nl-BE"/>
        </w:rPr>
        <w:t xml:space="preserve"> </w:t>
      </w:r>
      <w:r w:rsidRPr="00791883">
        <w:rPr>
          <w:b/>
          <w:bCs/>
          <w:sz w:val="24"/>
          <w:szCs w:val="24"/>
          <w:lang w:val="nl-BE"/>
        </w:rPr>
        <w:t xml:space="preserve"> </w:t>
      </w:r>
      <w:r w:rsidR="00DC3939" w:rsidRPr="00791883">
        <w:rPr>
          <w:b/>
          <w:bCs/>
          <w:sz w:val="24"/>
          <w:szCs w:val="24"/>
          <w:lang w:val="nl-BE"/>
        </w:rPr>
        <w:t xml:space="preserve">na </w:t>
      </w:r>
      <w:r w:rsidR="001E7C85" w:rsidRPr="00791883">
        <w:rPr>
          <w:b/>
          <w:bCs/>
          <w:sz w:val="24"/>
          <w:szCs w:val="24"/>
          <w:lang w:val="nl-BE"/>
        </w:rPr>
        <w:t xml:space="preserve">het weekend van </w:t>
      </w:r>
      <w:r w:rsidR="00DC3939" w:rsidRPr="00791883">
        <w:rPr>
          <w:b/>
          <w:bCs/>
          <w:sz w:val="24"/>
          <w:szCs w:val="24"/>
          <w:lang w:val="nl-BE"/>
        </w:rPr>
        <w:t>de laatste verbondsvlucht</w:t>
      </w:r>
      <w:r w:rsidR="00685329" w:rsidRPr="00791883">
        <w:rPr>
          <w:b/>
          <w:bCs/>
          <w:sz w:val="24"/>
          <w:szCs w:val="24"/>
          <w:lang w:val="nl-BE"/>
        </w:rPr>
        <w:t xml:space="preserve"> </w:t>
      </w:r>
      <w:r w:rsidRPr="00791883">
        <w:rPr>
          <w:b/>
          <w:bCs/>
          <w:sz w:val="24"/>
          <w:szCs w:val="24"/>
          <w:lang w:val="nl-BE"/>
        </w:rPr>
        <w:t>komen niet in aanmerking</w:t>
      </w:r>
      <w:r w:rsidR="005C4B3B" w:rsidRPr="00791883">
        <w:rPr>
          <w:b/>
          <w:bCs/>
          <w:sz w:val="24"/>
          <w:szCs w:val="24"/>
          <w:lang w:val="nl-BE"/>
        </w:rPr>
        <w:t>,</w:t>
      </w:r>
      <w:r w:rsidRPr="00791883">
        <w:rPr>
          <w:b/>
          <w:bCs/>
          <w:sz w:val="24"/>
          <w:szCs w:val="24"/>
          <w:lang w:val="nl-BE"/>
        </w:rPr>
        <w:t xml:space="preserve"> evenmin als de</w:t>
      </w:r>
      <w:r>
        <w:rPr>
          <w:b/>
          <w:bCs/>
          <w:sz w:val="24"/>
          <w:szCs w:val="24"/>
          <w:lang w:val="nl-BE"/>
        </w:rPr>
        <w:t xml:space="preserve"> koepeluitslagen</w:t>
      </w:r>
      <w:r w:rsidR="004A7043">
        <w:rPr>
          <w:b/>
          <w:bCs/>
          <w:sz w:val="24"/>
          <w:szCs w:val="24"/>
          <w:lang w:val="nl-BE"/>
        </w:rPr>
        <w:t xml:space="preserve"> verbond Meetjesland Noord</w:t>
      </w:r>
      <w:r>
        <w:rPr>
          <w:b/>
          <w:bCs/>
          <w:sz w:val="24"/>
          <w:szCs w:val="24"/>
          <w:lang w:val="nl-BE"/>
        </w:rPr>
        <w:t>.</w:t>
      </w:r>
    </w:p>
    <w:p w14:paraId="25985435" w14:textId="1F4AE195" w:rsidR="004908F3" w:rsidRDefault="004908F3" w:rsidP="00EF09D4">
      <w:pPr>
        <w:pStyle w:val="Lijstalinea"/>
        <w:numPr>
          <w:ilvl w:val="0"/>
          <w:numId w:val="1"/>
        </w:numPr>
        <w:rPr>
          <w:b/>
          <w:bCs/>
          <w:sz w:val="24"/>
          <w:szCs w:val="24"/>
          <w:lang w:val="nl-BE"/>
        </w:rPr>
      </w:pPr>
      <w:r>
        <w:rPr>
          <w:b/>
          <w:bCs/>
          <w:sz w:val="24"/>
          <w:szCs w:val="24"/>
          <w:lang w:val="nl-BE"/>
        </w:rPr>
        <w:t>De 5 beste uitslagen per duif worden in aanmerking genomen.</w:t>
      </w:r>
    </w:p>
    <w:p w14:paraId="16BCCE33" w14:textId="120E3E36" w:rsidR="004908F3" w:rsidRDefault="004908F3" w:rsidP="00EF09D4">
      <w:pPr>
        <w:pStyle w:val="Lijstalinea"/>
        <w:numPr>
          <w:ilvl w:val="0"/>
          <w:numId w:val="1"/>
        </w:numPr>
        <w:rPr>
          <w:b/>
          <w:bCs/>
          <w:sz w:val="24"/>
          <w:szCs w:val="24"/>
          <w:lang w:val="nl-BE"/>
        </w:rPr>
      </w:pPr>
      <w:r>
        <w:rPr>
          <w:b/>
          <w:bCs/>
          <w:sz w:val="24"/>
          <w:szCs w:val="24"/>
          <w:lang w:val="nl-BE"/>
        </w:rPr>
        <w:t>Het klassement zal gebeuren op basis van aantal prijzen (max. 5) en bij gelijkheid aan prijzen wint de duif met het kleinste coëfficiënt.</w:t>
      </w:r>
    </w:p>
    <w:p w14:paraId="4E63335E" w14:textId="1E71C2D1" w:rsidR="004908F3" w:rsidRDefault="004908F3" w:rsidP="00EF09D4">
      <w:pPr>
        <w:pStyle w:val="Lijstalinea"/>
        <w:numPr>
          <w:ilvl w:val="0"/>
          <w:numId w:val="1"/>
        </w:numPr>
        <w:rPr>
          <w:b/>
          <w:bCs/>
          <w:sz w:val="24"/>
          <w:szCs w:val="24"/>
          <w:lang w:val="nl-BE"/>
        </w:rPr>
      </w:pPr>
      <w:r>
        <w:rPr>
          <w:b/>
          <w:bCs/>
          <w:sz w:val="24"/>
          <w:szCs w:val="24"/>
          <w:lang w:val="nl-BE"/>
        </w:rPr>
        <w:t>Per liefhebber zal enkel de best geklasseerde favoriet in aanmerking genomen worden</w:t>
      </w:r>
      <w:r w:rsidR="00AB3FB0">
        <w:rPr>
          <w:b/>
          <w:bCs/>
          <w:sz w:val="24"/>
          <w:szCs w:val="24"/>
          <w:lang w:val="nl-BE"/>
        </w:rPr>
        <w:t xml:space="preserve"> voor de eindklassering.</w:t>
      </w:r>
    </w:p>
    <w:p w14:paraId="0438BB8E" w14:textId="77777777" w:rsidR="00AB3FB0" w:rsidRDefault="004908F3" w:rsidP="00EF09D4">
      <w:pPr>
        <w:pStyle w:val="Lijstalinea"/>
        <w:numPr>
          <w:ilvl w:val="0"/>
          <w:numId w:val="1"/>
        </w:numPr>
        <w:rPr>
          <w:b/>
          <w:bCs/>
          <w:sz w:val="24"/>
          <w:szCs w:val="24"/>
          <w:lang w:val="nl-BE"/>
        </w:rPr>
      </w:pPr>
      <w:r>
        <w:rPr>
          <w:b/>
          <w:bCs/>
          <w:sz w:val="24"/>
          <w:szCs w:val="24"/>
          <w:lang w:val="nl-BE"/>
        </w:rPr>
        <w:t>Een gewaarborgde prijzenpot van 500 € als volgt verdeeld</w:t>
      </w:r>
      <w:r w:rsidR="00AB3FB0">
        <w:rPr>
          <w:b/>
          <w:bCs/>
          <w:sz w:val="24"/>
          <w:szCs w:val="24"/>
          <w:lang w:val="nl-BE"/>
        </w:rPr>
        <w:t xml:space="preserve"> :</w:t>
      </w:r>
    </w:p>
    <w:p w14:paraId="41225113" w14:textId="7ED8BF65" w:rsidR="004908F3" w:rsidRDefault="004908F3" w:rsidP="00AB3FB0">
      <w:pPr>
        <w:pStyle w:val="Lijstalinea"/>
        <w:rPr>
          <w:b/>
          <w:bCs/>
          <w:sz w:val="24"/>
          <w:szCs w:val="24"/>
          <w:lang w:val="nl-BE"/>
        </w:rPr>
      </w:pPr>
      <w:r>
        <w:rPr>
          <w:b/>
          <w:bCs/>
          <w:sz w:val="24"/>
          <w:szCs w:val="24"/>
          <w:lang w:val="nl-BE"/>
        </w:rPr>
        <w:t xml:space="preserve"> 100 €, 75 €, 50 €, 7 x 25 €, 10 x 10€</w:t>
      </w:r>
      <w:r w:rsidR="005C4B3B">
        <w:rPr>
          <w:b/>
          <w:bCs/>
          <w:sz w:val="24"/>
          <w:szCs w:val="24"/>
          <w:lang w:val="nl-BE"/>
        </w:rPr>
        <w:t>. Eventuele meer inleg wordt verder verdeeld in prijzen van 10 €</w:t>
      </w:r>
      <w:r w:rsidR="00AB3FB0">
        <w:rPr>
          <w:b/>
          <w:bCs/>
          <w:sz w:val="24"/>
          <w:szCs w:val="24"/>
          <w:lang w:val="nl-BE"/>
        </w:rPr>
        <w:t>.</w:t>
      </w:r>
    </w:p>
    <w:p w14:paraId="1A3CCA5E" w14:textId="1F0E14F3" w:rsidR="005C4B3B" w:rsidRDefault="005C4B3B" w:rsidP="00EF09D4">
      <w:pPr>
        <w:pStyle w:val="Lijstalinea"/>
        <w:numPr>
          <w:ilvl w:val="0"/>
          <w:numId w:val="1"/>
        </w:numPr>
        <w:rPr>
          <w:b/>
          <w:bCs/>
          <w:sz w:val="24"/>
          <w:szCs w:val="24"/>
          <w:lang w:val="nl-BE"/>
        </w:rPr>
      </w:pPr>
      <w:r>
        <w:rPr>
          <w:b/>
          <w:bCs/>
          <w:sz w:val="24"/>
          <w:szCs w:val="24"/>
          <w:lang w:val="nl-BE"/>
        </w:rPr>
        <w:t>Op geregelde tijdstippen zal een tussenstand beschikbaar zijn en de eindstand zal worden bekendgemaakt tegen 15 september. Eventuele opmerkingen of klachten dienen voor 30 september bij een van de bestuursleden kenbaar gemaakt te worden. (anonieme klachten worden niet aanvaard)</w:t>
      </w:r>
    </w:p>
    <w:p w14:paraId="13363D1C" w14:textId="172AD4C0" w:rsidR="00EF09D4" w:rsidRPr="00740F6C" w:rsidRDefault="005C4B3B" w:rsidP="00740F6C">
      <w:pPr>
        <w:pStyle w:val="Lijstalinea"/>
        <w:numPr>
          <w:ilvl w:val="0"/>
          <w:numId w:val="1"/>
        </w:numPr>
        <w:rPr>
          <w:lang w:val="nl-BE"/>
        </w:rPr>
      </w:pPr>
      <w:r w:rsidRPr="00740F6C">
        <w:rPr>
          <w:b/>
          <w:bCs/>
          <w:sz w:val="24"/>
          <w:szCs w:val="24"/>
          <w:lang w:val="nl-BE"/>
        </w:rPr>
        <w:t>Eventuele klachten worden dan behandeld in samenspraak met de hoofdbesturen van de lokalen van het verbond “</w:t>
      </w:r>
      <w:proofErr w:type="spellStart"/>
      <w:r w:rsidRPr="00740F6C">
        <w:rPr>
          <w:b/>
          <w:bCs/>
          <w:sz w:val="24"/>
          <w:szCs w:val="24"/>
          <w:lang w:val="nl-BE"/>
        </w:rPr>
        <w:t>Meetjeslandse</w:t>
      </w:r>
      <w:proofErr w:type="spellEnd"/>
      <w:r w:rsidRPr="00740F6C">
        <w:rPr>
          <w:b/>
          <w:bCs/>
          <w:sz w:val="24"/>
          <w:szCs w:val="24"/>
          <w:lang w:val="nl-BE"/>
        </w:rPr>
        <w:t xml:space="preserve"> Toekomst” en de beslissing dienaangaande is onherroepelijk.</w:t>
      </w:r>
    </w:p>
    <w:sectPr w:rsidR="00EF09D4" w:rsidRPr="00740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C4071"/>
    <w:multiLevelType w:val="hybridMultilevel"/>
    <w:tmpl w:val="F8683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8351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D4"/>
    <w:rsid w:val="000075E1"/>
    <w:rsid w:val="000F2838"/>
    <w:rsid w:val="00105CB5"/>
    <w:rsid w:val="00167DB1"/>
    <w:rsid w:val="001E7C85"/>
    <w:rsid w:val="001F18D9"/>
    <w:rsid w:val="00277066"/>
    <w:rsid w:val="00297700"/>
    <w:rsid w:val="002F2734"/>
    <w:rsid w:val="00313688"/>
    <w:rsid w:val="00352014"/>
    <w:rsid w:val="003E2284"/>
    <w:rsid w:val="003F61C8"/>
    <w:rsid w:val="004908F3"/>
    <w:rsid w:val="004A7043"/>
    <w:rsid w:val="004F7936"/>
    <w:rsid w:val="005C4B3B"/>
    <w:rsid w:val="00602A2B"/>
    <w:rsid w:val="00685329"/>
    <w:rsid w:val="00740F6C"/>
    <w:rsid w:val="00743737"/>
    <w:rsid w:val="007550AC"/>
    <w:rsid w:val="00791883"/>
    <w:rsid w:val="008A5844"/>
    <w:rsid w:val="00904F0C"/>
    <w:rsid w:val="009F44DD"/>
    <w:rsid w:val="009F721A"/>
    <w:rsid w:val="00AB3FB0"/>
    <w:rsid w:val="00CA212A"/>
    <w:rsid w:val="00CD5682"/>
    <w:rsid w:val="00D41C67"/>
    <w:rsid w:val="00DB579A"/>
    <w:rsid w:val="00DC3939"/>
    <w:rsid w:val="00E2083E"/>
    <w:rsid w:val="00EF09D4"/>
    <w:rsid w:val="00FE2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229D"/>
  <w15:chartTrackingRefBased/>
  <w15:docId w15:val="{BE799663-611C-46B4-9DE6-CAC2D379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0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Boever</dc:creator>
  <cp:keywords/>
  <dc:description/>
  <cp:lastModifiedBy>Willy De Boever</cp:lastModifiedBy>
  <cp:revision>2</cp:revision>
  <dcterms:created xsi:type="dcterms:W3CDTF">2023-12-25T10:52:00Z</dcterms:created>
  <dcterms:modified xsi:type="dcterms:W3CDTF">2023-12-25T10:52:00Z</dcterms:modified>
</cp:coreProperties>
</file>